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3F214" w14:textId="77777777" w:rsidR="000A624F" w:rsidRDefault="000A624F" w:rsidP="000A624F">
      <w:pPr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Jeremy Larson </w:t>
      </w:r>
    </w:p>
    <w:p w14:paraId="36EAD337" w14:textId="77777777" w:rsidR="000A624F" w:rsidRDefault="000A624F" w:rsidP="000A624F">
      <w:pPr>
        <w:ind w:left="360" w:hanging="360"/>
        <w:rPr>
          <w:rFonts w:ascii="Times New Roman" w:hAnsi="Times New Roman"/>
          <w:b/>
        </w:rPr>
      </w:pPr>
    </w:p>
    <w:p w14:paraId="69B5B8AC" w14:textId="7BA4BFEE" w:rsidR="000A624F" w:rsidRDefault="00F12D9F" w:rsidP="000A624F">
      <w:pPr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Dr. Donnelly</w:t>
      </w:r>
      <w:bookmarkStart w:id="0" w:name="_GoBack"/>
      <w:bookmarkEnd w:id="0"/>
    </w:p>
    <w:p w14:paraId="7B7A9A90" w14:textId="77777777" w:rsidR="000A624F" w:rsidRDefault="000A624F" w:rsidP="000A624F">
      <w:pPr>
        <w:ind w:left="360" w:hanging="360"/>
        <w:rPr>
          <w:rFonts w:ascii="Times New Roman" w:hAnsi="Times New Roman"/>
          <w:b/>
        </w:rPr>
      </w:pPr>
    </w:p>
    <w:p w14:paraId="29887EB9" w14:textId="77777777" w:rsidR="000A624F" w:rsidRPr="007A28B5" w:rsidRDefault="000A624F" w:rsidP="000A624F">
      <w:pPr>
        <w:ind w:left="360" w:hanging="360"/>
        <w:rPr>
          <w:rFonts w:ascii="Times New Roman" w:hAnsi="Times New Roman"/>
          <w:b/>
        </w:rPr>
      </w:pPr>
      <w:r w:rsidRPr="007A28B5">
        <w:rPr>
          <w:rFonts w:ascii="Times New Roman" w:hAnsi="Times New Roman"/>
          <w:b/>
        </w:rPr>
        <w:t>Religion and literature: Theological imagination of the virtues to the Renaissance</w:t>
      </w:r>
    </w:p>
    <w:p w14:paraId="74725526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Homer: </w:t>
      </w:r>
      <w:r w:rsidRPr="007A28B5">
        <w:rPr>
          <w:rFonts w:ascii="Times New Roman" w:hAnsi="Times New Roman"/>
          <w:i/>
        </w:rPr>
        <w:t>Iliad</w:t>
      </w:r>
      <w:r w:rsidRPr="007A28B5">
        <w:rPr>
          <w:rFonts w:ascii="Times New Roman" w:hAnsi="Times New Roman"/>
        </w:rPr>
        <w:t xml:space="preserve"> (538 pp.)</w:t>
      </w:r>
    </w:p>
    <w:p w14:paraId="613979C1" w14:textId="77777777" w:rsidR="000A624F" w:rsidRPr="007A28B5" w:rsidRDefault="000A624F" w:rsidP="000A624F">
      <w:pPr>
        <w:ind w:left="360" w:hanging="360"/>
        <w:rPr>
          <w:rFonts w:ascii="Times New Roman" w:hAnsi="Times New Roman"/>
          <w:i/>
        </w:rPr>
      </w:pPr>
      <w:r w:rsidRPr="007A28B5">
        <w:rPr>
          <w:rFonts w:ascii="Times New Roman" w:hAnsi="Times New Roman"/>
        </w:rPr>
        <w:t xml:space="preserve">Homer: </w:t>
      </w:r>
      <w:r w:rsidRPr="007A28B5">
        <w:rPr>
          <w:rFonts w:ascii="Times New Roman" w:hAnsi="Times New Roman"/>
          <w:i/>
        </w:rPr>
        <w:t>Odyssey</w:t>
      </w:r>
      <w:r w:rsidRPr="007A28B5">
        <w:rPr>
          <w:rFonts w:ascii="Times New Roman" w:hAnsi="Times New Roman"/>
        </w:rPr>
        <w:t xml:space="preserve"> (409 pp.)</w:t>
      </w:r>
    </w:p>
    <w:p w14:paraId="7500D121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>Aeschylus: Oresteia trilogy (</w:t>
      </w:r>
      <w:proofErr w:type="gramStart"/>
      <w:r w:rsidRPr="007A28B5">
        <w:rPr>
          <w:rFonts w:ascii="Times New Roman" w:hAnsi="Times New Roman"/>
        </w:rPr>
        <w:t>250  pp</w:t>
      </w:r>
      <w:proofErr w:type="gramEnd"/>
      <w:r w:rsidRPr="007A28B5">
        <w:rPr>
          <w:rFonts w:ascii="Times New Roman" w:hAnsi="Times New Roman"/>
        </w:rPr>
        <w:t>.)</w:t>
      </w:r>
    </w:p>
    <w:p w14:paraId="3B63CE08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Plato: </w:t>
      </w:r>
      <w:r w:rsidRPr="007A28B5">
        <w:rPr>
          <w:rFonts w:ascii="Times New Roman" w:hAnsi="Times New Roman"/>
          <w:i/>
        </w:rPr>
        <w:t>Republic</w:t>
      </w:r>
      <w:r w:rsidRPr="007A28B5">
        <w:rPr>
          <w:rFonts w:ascii="Times New Roman" w:hAnsi="Times New Roman"/>
        </w:rPr>
        <w:t xml:space="preserve"> (300 pp.)</w:t>
      </w:r>
    </w:p>
    <w:p w14:paraId="7EE3EA3C" w14:textId="77777777" w:rsidR="000A624F" w:rsidRPr="007A28B5" w:rsidRDefault="000A624F" w:rsidP="000A624F">
      <w:pPr>
        <w:ind w:left="360" w:hanging="360"/>
        <w:rPr>
          <w:rFonts w:ascii="Times New Roman" w:hAnsi="Times New Roman"/>
          <w:i/>
        </w:rPr>
      </w:pPr>
      <w:r w:rsidRPr="007A28B5">
        <w:rPr>
          <w:rFonts w:ascii="Times New Roman" w:hAnsi="Times New Roman"/>
        </w:rPr>
        <w:t xml:space="preserve">Aristotle: </w:t>
      </w:r>
      <w:proofErr w:type="spellStart"/>
      <w:r w:rsidRPr="007A28B5">
        <w:rPr>
          <w:rFonts w:ascii="Times New Roman" w:hAnsi="Times New Roman"/>
          <w:i/>
        </w:rPr>
        <w:t>Nicomachean</w:t>
      </w:r>
      <w:proofErr w:type="spellEnd"/>
      <w:r w:rsidRPr="007A28B5">
        <w:rPr>
          <w:rFonts w:ascii="Times New Roman" w:hAnsi="Times New Roman"/>
          <w:i/>
        </w:rPr>
        <w:t xml:space="preserve"> Ethics</w:t>
      </w:r>
      <w:r>
        <w:rPr>
          <w:rFonts w:ascii="Times New Roman" w:hAnsi="Times New Roman"/>
        </w:rPr>
        <w:t xml:space="preserve"> (171 pp.</w:t>
      </w:r>
      <w:r w:rsidRPr="007A28B5">
        <w:rPr>
          <w:rFonts w:ascii="Times New Roman" w:hAnsi="Times New Roman"/>
        </w:rPr>
        <w:t>)</w:t>
      </w:r>
    </w:p>
    <w:p w14:paraId="089DFE21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Aristotle: </w:t>
      </w:r>
      <w:r w:rsidRPr="007A28B5">
        <w:rPr>
          <w:rFonts w:ascii="Times New Roman" w:hAnsi="Times New Roman"/>
          <w:i/>
        </w:rPr>
        <w:t>Poetics</w:t>
      </w:r>
      <w:r>
        <w:rPr>
          <w:rFonts w:ascii="Times New Roman" w:hAnsi="Times New Roman"/>
        </w:rPr>
        <w:t xml:space="preserve"> (35 pp.</w:t>
      </w:r>
      <w:r w:rsidRPr="007A28B5">
        <w:rPr>
          <w:rFonts w:ascii="Times New Roman" w:hAnsi="Times New Roman"/>
        </w:rPr>
        <w:t>)</w:t>
      </w:r>
    </w:p>
    <w:p w14:paraId="302AF50E" w14:textId="77777777" w:rsidR="000A624F" w:rsidRPr="007A28B5" w:rsidRDefault="000A624F" w:rsidP="000A624F">
      <w:pPr>
        <w:ind w:left="360" w:hanging="360"/>
        <w:rPr>
          <w:rFonts w:ascii="Times New Roman" w:hAnsi="Times New Roman"/>
          <w:i/>
        </w:rPr>
      </w:pPr>
      <w:r w:rsidRPr="007A28B5">
        <w:rPr>
          <w:rFonts w:ascii="Times New Roman" w:hAnsi="Times New Roman"/>
        </w:rPr>
        <w:t xml:space="preserve">Cicero: </w:t>
      </w:r>
      <w:r w:rsidRPr="007A28B5">
        <w:rPr>
          <w:rFonts w:ascii="Times New Roman" w:hAnsi="Times New Roman"/>
          <w:i/>
        </w:rPr>
        <w:t xml:space="preserve">De </w:t>
      </w:r>
      <w:proofErr w:type="spellStart"/>
      <w:r w:rsidRPr="007A28B5">
        <w:rPr>
          <w:rFonts w:ascii="Times New Roman" w:hAnsi="Times New Roman"/>
          <w:i/>
        </w:rPr>
        <w:t>officiis</w:t>
      </w:r>
      <w:proofErr w:type="spellEnd"/>
      <w:r w:rsidRPr="007A28B5">
        <w:rPr>
          <w:rFonts w:ascii="Times New Roman" w:hAnsi="Times New Roman"/>
        </w:rPr>
        <w:t xml:space="preserve"> (124 pp.)</w:t>
      </w:r>
    </w:p>
    <w:p w14:paraId="7B07F558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Virgil: </w:t>
      </w:r>
      <w:proofErr w:type="spellStart"/>
      <w:r w:rsidRPr="007A28B5">
        <w:rPr>
          <w:rFonts w:ascii="Times New Roman" w:hAnsi="Times New Roman"/>
          <w:i/>
        </w:rPr>
        <w:t>Aeneid</w:t>
      </w:r>
      <w:proofErr w:type="spellEnd"/>
      <w:r w:rsidRPr="007A28B5">
        <w:rPr>
          <w:rFonts w:ascii="Times New Roman" w:hAnsi="Times New Roman"/>
        </w:rPr>
        <w:t xml:space="preserve"> (288 pp.)</w:t>
      </w:r>
    </w:p>
    <w:p w14:paraId="7B5C3A4F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Augustine: </w:t>
      </w:r>
      <w:r w:rsidRPr="007A28B5">
        <w:rPr>
          <w:rFonts w:ascii="Times New Roman" w:hAnsi="Times New Roman"/>
          <w:i/>
        </w:rPr>
        <w:t>On Christian Teaching</w:t>
      </w:r>
      <w:r w:rsidRPr="007A28B5">
        <w:rPr>
          <w:rFonts w:ascii="Times New Roman" w:hAnsi="Times New Roman"/>
        </w:rPr>
        <w:t xml:space="preserve"> (143 pp.)</w:t>
      </w:r>
    </w:p>
    <w:p w14:paraId="1C35E6F5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Augustine: </w:t>
      </w:r>
      <w:r w:rsidRPr="007A28B5">
        <w:rPr>
          <w:rFonts w:ascii="Times New Roman" w:hAnsi="Times New Roman"/>
          <w:i/>
        </w:rPr>
        <w:t>Confessions</w:t>
      </w:r>
      <w:r w:rsidRPr="007A28B5">
        <w:rPr>
          <w:rFonts w:ascii="Times New Roman" w:hAnsi="Times New Roman"/>
        </w:rPr>
        <w:t xml:space="preserve"> (300 pp.)</w:t>
      </w:r>
    </w:p>
    <w:p w14:paraId="5AE9FB07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Boethius: </w:t>
      </w:r>
      <w:r w:rsidRPr="007A28B5">
        <w:rPr>
          <w:rFonts w:ascii="Times New Roman" w:hAnsi="Times New Roman"/>
          <w:i/>
        </w:rPr>
        <w:t>The Consolation of Philosophy</w:t>
      </w:r>
      <w:r w:rsidRPr="007A28B5">
        <w:rPr>
          <w:rFonts w:ascii="Times New Roman" w:hAnsi="Times New Roman"/>
        </w:rPr>
        <w:t xml:space="preserve"> (185 pp.)</w:t>
      </w:r>
    </w:p>
    <w:p w14:paraId="5D5013F5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Dante: </w:t>
      </w:r>
      <w:r w:rsidRPr="007A28B5">
        <w:rPr>
          <w:rFonts w:ascii="Times New Roman" w:hAnsi="Times New Roman"/>
          <w:i/>
        </w:rPr>
        <w:t>Divine Comedy</w:t>
      </w:r>
      <w:r w:rsidRPr="007A28B5">
        <w:rPr>
          <w:rFonts w:ascii="Times New Roman" w:hAnsi="Times New Roman"/>
        </w:rPr>
        <w:t xml:space="preserve">: </w:t>
      </w:r>
      <w:r w:rsidRPr="007A28B5">
        <w:rPr>
          <w:rFonts w:ascii="Times New Roman" w:hAnsi="Times New Roman"/>
          <w:i/>
        </w:rPr>
        <w:t>Inferno</w:t>
      </w:r>
      <w:r w:rsidRPr="007A28B5">
        <w:rPr>
          <w:rFonts w:ascii="Times New Roman" w:hAnsi="Times New Roman"/>
        </w:rPr>
        <w:t xml:space="preserve">, </w:t>
      </w:r>
      <w:proofErr w:type="spellStart"/>
      <w:r w:rsidRPr="007A28B5">
        <w:rPr>
          <w:rFonts w:ascii="Times New Roman" w:hAnsi="Times New Roman"/>
          <w:i/>
        </w:rPr>
        <w:t>Purgatorio</w:t>
      </w:r>
      <w:proofErr w:type="spellEnd"/>
      <w:r w:rsidRPr="007A28B5">
        <w:rPr>
          <w:rFonts w:ascii="Times New Roman" w:hAnsi="Times New Roman"/>
        </w:rPr>
        <w:t xml:space="preserve">, </w:t>
      </w:r>
      <w:proofErr w:type="spellStart"/>
      <w:r w:rsidRPr="007A28B5">
        <w:rPr>
          <w:rFonts w:ascii="Times New Roman" w:hAnsi="Times New Roman"/>
          <w:i/>
        </w:rPr>
        <w:t>Paradiso</w:t>
      </w:r>
      <w:proofErr w:type="spellEnd"/>
      <w:r>
        <w:rPr>
          <w:rFonts w:ascii="Times New Roman" w:hAnsi="Times New Roman"/>
        </w:rPr>
        <w:t xml:space="preserve"> (</w:t>
      </w:r>
      <w:r w:rsidRPr="007A28B5">
        <w:rPr>
          <w:rFonts w:ascii="Times New Roman" w:hAnsi="Times New Roman"/>
        </w:rPr>
        <w:t>900 pp.)</w:t>
      </w:r>
    </w:p>
    <w:p w14:paraId="641A84BB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Chaucer: </w:t>
      </w:r>
      <w:r w:rsidRPr="007A28B5">
        <w:rPr>
          <w:rFonts w:ascii="Times New Roman" w:hAnsi="Times New Roman"/>
          <w:i/>
        </w:rPr>
        <w:t>Canterbury Tales</w:t>
      </w:r>
      <w:r w:rsidRPr="007A28B5">
        <w:rPr>
          <w:rFonts w:ascii="Times New Roman" w:hAnsi="Times New Roman"/>
        </w:rPr>
        <w:t xml:space="preserve"> (Prologue, Knight’s Tale, Miller’s Tale, Reeve’s Tale, Wife of Bath’s Tale, Tale of </w:t>
      </w:r>
      <w:proofErr w:type="spellStart"/>
      <w:r w:rsidRPr="007A28B5">
        <w:rPr>
          <w:rFonts w:ascii="Times New Roman" w:hAnsi="Times New Roman"/>
        </w:rPr>
        <w:t>Melibee</w:t>
      </w:r>
      <w:proofErr w:type="spellEnd"/>
      <w:r w:rsidRPr="007A28B5">
        <w:rPr>
          <w:rFonts w:ascii="Times New Roman" w:hAnsi="Times New Roman"/>
        </w:rPr>
        <w:t>, Parson’s Tale (15</w:t>
      </w:r>
      <w:r>
        <w:rPr>
          <w:rFonts w:ascii="Times New Roman" w:hAnsi="Times New Roman"/>
        </w:rPr>
        <w:t>7</w:t>
      </w:r>
      <w:r w:rsidRPr="007A28B5">
        <w:rPr>
          <w:rFonts w:ascii="Times New Roman" w:hAnsi="Times New Roman"/>
        </w:rPr>
        <w:t xml:space="preserve"> pp.)</w:t>
      </w:r>
    </w:p>
    <w:p w14:paraId="6862D4E5" w14:textId="77777777" w:rsidR="000A624F" w:rsidRPr="007A28B5" w:rsidRDefault="000A624F" w:rsidP="000A624F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Sidney: </w:t>
      </w:r>
      <w:r w:rsidRPr="007A28B5">
        <w:rPr>
          <w:rFonts w:ascii="Times New Roman" w:hAnsi="Times New Roman"/>
          <w:i/>
        </w:rPr>
        <w:t>Defense of Poesy</w:t>
      </w:r>
      <w:r w:rsidRPr="007A28B5">
        <w:rPr>
          <w:rFonts w:ascii="Times New Roman" w:hAnsi="Times New Roman"/>
        </w:rPr>
        <w:t xml:space="preserve"> (53 pp.)</w:t>
      </w:r>
    </w:p>
    <w:p w14:paraId="328E42AA" w14:textId="77777777" w:rsidR="000A624F" w:rsidRPr="0095405E" w:rsidRDefault="000A624F" w:rsidP="000A624F">
      <w:pPr>
        <w:ind w:left="360" w:hanging="360"/>
        <w:rPr>
          <w:rFonts w:ascii="Times New Roman" w:hAnsi="Times New Roman"/>
        </w:rPr>
      </w:pPr>
      <w:r w:rsidRPr="0095405E">
        <w:rPr>
          <w:rFonts w:ascii="Times New Roman" w:hAnsi="Times New Roman"/>
        </w:rPr>
        <w:t xml:space="preserve">Spenser: </w:t>
      </w:r>
      <w:r w:rsidRPr="0095405E">
        <w:rPr>
          <w:rFonts w:ascii="Times New Roman" w:hAnsi="Times New Roman"/>
          <w:i/>
        </w:rPr>
        <w:t xml:space="preserve">Faerie </w:t>
      </w:r>
      <w:proofErr w:type="spellStart"/>
      <w:r w:rsidRPr="0095405E">
        <w:rPr>
          <w:rFonts w:ascii="Times New Roman" w:hAnsi="Times New Roman"/>
          <w:i/>
        </w:rPr>
        <w:t>Queene</w:t>
      </w:r>
      <w:proofErr w:type="spellEnd"/>
      <w:r>
        <w:rPr>
          <w:rFonts w:ascii="Times New Roman" w:hAnsi="Times New Roman"/>
        </w:rPr>
        <w:t>, Books 1 and 2</w:t>
      </w:r>
      <w:r w:rsidRPr="0095405E">
        <w:rPr>
          <w:rFonts w:ascii="Times New Roman" w:hAnsi="Times New Roman"/>
        </w:rPr>
        <w:t xml:space="preserve"> (370 pp.)</w:t>
      </w:r>
    </w:p>
    <w:p w14:paraId="16A035B3" w14:textId="77777777" w:rsidR="00AD2AD3" w:rsidRDefault="00AD2AD3"/>
    <w:sectPr w:rsidR="00AD2AD3" w:rsidSect="00AD2A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24F"/>
    <w:rsid w:val="000A624F"/>
    <w:rsid w:val="005C2698"/>
    <w:rsid w:val="00AD2AD3"/>
    <w:rsid w:val="00F1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647B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4F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4F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Macintosh Word</Application>
  <DocSecurity>0</DocSecurity>
  <Lines>5</Lines>
  <Paragraphs>1</Paragraphs>
  <ScaleCrop>false</ScaleCrop>
  <Company>Baylor University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2</cp:revision>
  <dcterms:created xsi:type="dcterms:W3CDTF">2015-09-16T14:36:00Z</dcterms:created>
  <dcterms:modified xsi:type="dcterms:W3CDTF">2015-09-16T14:36:00Z</dcterms:modified>
</cp:coreProperties>
</file>